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8D" w:rsidRDefault="007B0A8D" w:rsidP="007B0A8D">
      <w:pPr>
        <w:pStyle w:val="a3"/>
        <w:shd w:val="clear" w:color="auto" w:fill="FFFFFF"/>
        <w:spacing w:before="0" w:beforeAutospacing="0" w:after="0" w:afterAutospacing="0"/>
        <w:ind w:left="1287"/>
        <w:jc w:val="center"/>
        <w:rPr>
          <w:b/>
          <w:sz w:val="28"/>
          <w:szCs w:val="28"/>
          <w:u w:val="single"/>
        </w:rPr>
      </w:pPr>
      <w:r w:rsidRPr="003E5432">
        <w:rPr>
          <w:b/>
          <w:sz w:val="28"/>
          <w:szCs w:val="28"/>
          <w:u w:val="single"/>
        </w:rPr>
        <w:t xml:space="preserve">Вопросы экологической безопасности, прозрачности коммунальных платежей, особенности градостроительной политики, проблем </w:t>
      </w:r>
      <w:r w:rsidRPr="003E5432">
        <w:rPr>
          <w:rStyle w:val="resh-link"/>
          <w:b/>
          <w:sz w:val="28"/>
          <w:szCs w:val="28"/>
          <w:u w:val="single"/>
        </w:rPr>
        <w:t>ЖКХ</w:t>
      </w:r>
      <w:r w:rsidRPr="003E5432">
        <w:rPr>
          <w:b/>
          <w:sz w:val="28"/>
          <w:szCs w:val="28"/>
          <w:u w:val="single"/>
        </w:rPr>
        <w:t>, пути взаимодействия собственников и управляющих компаний</w:t>
      </w:r>
      <w:r w:rsidR="00787C8B">
        <w:rPr>
          <w:b/>
          <w:sz w:val="28"/>
          <w:szCs w:val="28"/>
          <w:u w:val="single"/>
        </w:rPr>
        <w:t xml:space="preserve"> в Самарской области</w:t>
      </w:r>
    </w:p>
    <w:p w:rsidR="00771B78" w:rsidRPr="003E5432" w:rsidRDefault="00771B78" w:rsidP="007B0A8D">
      <w:pPr>
        <w:pStyle w:val="a3"/>
        <w:shd w:val="clear" w:color="auto" w:fill="FFFFFF"/>
        <w:spacing w:before="0" w:beforeAutospacing="0" w:after="0" w:afterAutospacing="0"/>
        <w:ind w:left="1287"/>
        <w:jc w:val="center"/>
        <w:rPr>
          <w:b/>
          <w:sz w:val="28"/>
          <w:szCs w:val="28"/>
          <w:u w:val="single"/>
        </w:rPr>
      </w:pPr>
    </w:p>
    <w:p w:rsidR="007B0A8D" w:rsidRPr="004B7A6B" w:rsidRDefault="007B0A8D" w:rsidP="007B0A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3B4256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752B7">
        <w:rPr>
          <w:sz w:val="28"/>
          <w:szCs w:val="28"/>
        </w:rPr>
        <w:t>(</w:t>
      </w:r>
      <w:r w:rsidRPr="001752B7">
        <w:rPr>
          <w:i/>
          <w:sz w:val="28"/>
          <w:szCs w:val="28"/>
        </w:rPr>
        <w:t>в рамках выступления</w:t>
      </w:r>
      <w:r>
        <w:rPr>
          <w:sz w:val="28"/>
          <w:szCs w:val="28"/>
        </w:rPr>
        <w:t xml:space="preserve"> </w:t>
      </w:r>
      <w:proofErr w:type="spellStart"/>
      <w:r w:rsidRPr="00B5231D">
        <w:rPr>
          <w:i/>
          <w:sz w:val="28"/>
          <w:szCs w:val="28"/>
        </w:rPr>
        <w:t>врио</w:t>
      </w:r>
      <w:proofErr w:type="spellEnd"/>
      <w:r w:rsidRPr="00B5231D">
        <w:rPr>
          <w:i/>
          <w:sz w:val="28"/>
          <w:szCs w:val="28"/>
        </w:rPr>
        <w:t xml:space="preserve"> губернатора Самарской области </w:t>
      </w:r>
      <w:r>
        <w:rPr>
          <w:b/>
          <w:i/>
          <w:sz w:val="28"/>
          <w:szCs w:val="28"/>
        </w:rPr>
        <w:t>Дмитрия</w:t>
      </w:r>
      <w:r w:rsidRPr="004B7A6B">
        <w:rPr>
          <w:b/>
          <w:i/>
          <w:sz w:val="28"/>
          <w:szCs w:val="28"/>
        </w:rPr>
        <w:t xml:space="preserve"> Игоревич</w:t>
      </w:r>
      <w:r>
        <w:rPr>
          <w:b/>
          <w:i/>
          <w:sz w:val="28"/>
          <w:szCs w:val="28"/>
        </w:rPr>
        <w:t>а</w:t>
      </w:r>
      <w:r w:rsidRPr="004B7A6B">
        <w:rPr>
          <w:b/>
          <w:i/>
          <w:sz w:val="28"/>
          <w:szCs w:val="28"/>
        </w:rPr>
        <w:t xml:space="preserve"> </w:t>
      </w:r>
      <w:r w:rsidRPr="004B7A6B">
        <w:rPr>
          <w:rStyle w:val="name-link"/>
          <w:b/>
          <w:i/>
          <w:sz w:val="28"/>
          <w:szCs w:val="28"/>
        </w:rPr>
        <w:t>Азаров</w:t>
      </w:r>
      <w:r>
        <w:rPr>
          <w:rStyle w:val="name-link"/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hyperlink r:id="rId7" w:history="1">
        <w:r w:rsidRPr="001752B7">
          <w:rPr>
            <w:i/>
            <w:sz w:val="28"/>
            <w:szCs w:val="28"/>
          </w:rPr>
          <w:t>на стратегической сессии «</w:t>
        </w:r>
        <w:r>
          <w:rPr>
            <w:i/>
            <w:sz w:val="28"/>
            <w:szCs w:val="28"/>
          </w:rPr>
          <w:t>Комфортная среда: новое качество жизни»</w:t>
        </w:r>
        <w:r w:rsidR="00771B78">
          <w:rPr>
            <w:i/>
            <w:sz w:val="28"/>
            <w:szCs w:val="28"/>
          </w:rPr>
          <w:t>18 июля 2018 года</w:t>
        </w:r>
        <w:bookmarkStart w:id="0" w:name="_GoBack"/>
        <w:bookmarkEnd w:id="0"/>
        <w:r w:rsidRPr="001752B7">
          <w:rPr>
            <w:i/>
            <w:sz w:val="28"/>
            <w:szCs w:val="28"/>
          </w:rPr>
          <w:t xml:space="preserve"> </w:t>
        </w:r>
      </w:hyperlink>
      <w:r>
        <w:rPr>
          <w:i/>
        </w:rPr>
        <w:t>)</w:t>
      </w:r>
    </w:p>
    <w:p w:rsidR="007B0A8D" w:rsidRPr="00AE5BE3" w:rsidRDefault="007B0A8D" w:rsidP="007B0A8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3E5432">
        <w:rPr>
          <w:szCs w:val="28"/>
          <w:u w:val="single"/>
        </w:rPr>
        <w:t>Задача состоит в том</w:t>
      </w:r>
      <w:r w:rsidRPr="004B7A6B">
        <w:rPr>
          <w:szCs w:val="28"/>
        </w:rPr>
        <w:t xml:space="preserve">, чтобы выстроить в жилищно-коммунальной сфере новые, </w:t>
      </w:r>
      <w:r w:rsidRPr="004B7A6B">
        <w:rPr>
          <w:b/>
          <w:szCs w:val="28"/>
        </w:rPr>
        <w:t>понятные, справедливые отношения,</w:t>
      </w:r>
      <w:r w:rsidRPr="004B7A6B">
        <w:rPr>
          <w:szCs w:val="28"/>
        </w:rPr>
        <w:t xml:space="preserve"> отвечающие запросам граждан на основе </w:t>
      </w:r>
      <w:r w:rsidRPr="004B7A6B">
        <w:rPr>
          <w:b/>
          <w:szCs w:val="28"/>
        </w:rPr>
        <w:t xml:space="preserve">современных технологий, </w:t>
      </w:r>
      <w:r w:rsidRPr="004B7A6B">
        <w:rPr>
          <w:szCs w:val="28"/>
        </w:rPr>
        <w:t xml:space="preserve">которые дают новые эффективные инструменты, чтобы все это реализовать.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3E5432">
        <w:rPr>
          <w:b/>
          <w:szCs w:val="28"/>
          <w:u w:val="single"/>
        </w:rPr>
        <w:t xml:space="preserve">1. </w:t>
      </w:r>
      <w:r>
        <w:rPr>
          <w:b/>
          <w:szCs w:val="28"/>
          <w:u w:val="single"/>
        </w:rPr>
        <w:t>В сфере управления</w:t>
      </w:r>
      <w:r w:rsidRPr="003E5432">
        <w:rPr>
          <w:b/>
          <w:szCs w:val="28"/>
          <w:u w:val="single"/>
        </w:rPr>
        <w:t xml:space="preserve"> жилищным фондом</w:t>
      </w:r>
      <w:r w:rsidRPr="004B7A6B">
        <w:rPr>
          <w:szCs w:val="28"/>
        </w:rPr>
        <w:t xml:space="preserve">.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>Б</w:t>
      </w:r>
      <w:r w:rsidRPr="004B7A6B">
        <w:rPr>
          <w:b/>
          <w:szCs w:val="28"/>
        </w:rPr>
        <w:t>о</w:t>
      </w:r>
      <w:r w:rsidRPr="004B7A6B">
        <w:rPr>
          <w:szCs w:val="28"/>
        </w:rPr>
        <w:t>льшая часть населения Самарской области живет в многоквартирных домах, их в регионе</w:t>
      </w:r>
      <w:r>
        <w:rPr>
          <w:szCs w:val="28"/>
        </w:rPr>
        <w:t xml:space="preserve"> насчитывается более 23 тысяч.</w:t>
      </w:r>
      <w:r w:rsidRPr="004B7A6B">
        <w:rPr>
          <w:szCs w:val="28"/>
        </w:rPr>
        <w:t xml:space="preserve">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2A70AC">
        <w:rPr>
          <w:b/>
          <w:szCs w:val="28"/>
        </w:rPr>
        <w:t>Стратегическая задача</w:t>
      </w:r>
      <w:r w:rsidRPr="004B7A6B">
        <w:rPr>
          <w:szCs w:val="28"/>
        </w:rPr>
        <w:t xml:space="preserve"> - </w:t>
      </w:r>
      <w:r w:rsidRPr="00F71C1D">
        <w:rPr>
          <w:szCs w:val="28"/>
          <w:u w:val="single"/>
        </w:rPr>
        <w:t>помочь выстроить взаимовыгодные, прозрачные и равноправные отношения жильцов с управляющими компаниями, как непременное условие качественного улучшения работы ЖКХ</w:t>
      </w:r>
      <w:r w:rsidRPr="004B7A6B">
        <w:rPr>
          <w:szCs w:val="28"/>
        </w:rPr>
        <w:t>.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 xml:space="preserve">Необходимо задать четкие стандарты управления жилым фондом и создать систему </w:t>
      </w:r>
      <w:proofErr w:type="gramStart"/>
      <w:r w:rsidRPr="004B7A6B">
        <w:rPr>
          <w:szCs w:val="28"/>
        </w:rPr>
        <w:t>контроля за</w:t>
      </w:r>
      <w:proofErr w:type="gramEnd"/>
      <w:r w:rsidRPr="004B7A6B">
        <w:rPr>
          <w:szCs w:val="28"/>
        </w:rPr>
        <w:t xml:space="preserve"> их соблюдением не только со стороны властей, но и со стороны получателей услуг – самих жителей. Одним из инструментов внедрения такой системы может стать </w:t>
      </w:r>
      <w:r w:rsidRPr="004B7A6B">
        <w:rPr>
          <w:b/>
          <w:szCs w:val="28"/>
        </w:rPr>
        <w:t>модельный договор управления многоквартирными домами</w:t>
      </w:r>
      <w:r w:rsidRPr="004B7A6B">
        <w:rPr>
          <w:szCs w:val="28"/>
        </w:rPr>
        <w:t xml:space="preserve">. Это типовой вариант соглашения с обслуживающими компаниями, который был разработан по предложениям активных жителей, старших  домов, управляющих микрорайонов. У жильцов появляется мощный инструмент влияния на УК, </w:t>
      </w:r>
      <w:proofErr w:type="gramStart"/>
      <w:r w:rsidRPr="004B7A6B">
        <w:rPr>
          <w:szCs w:val="28"/>
        </w:rPr>
        <w:t>контроля за</w:t>
      </w:r>
      <w:proofErr w:type="gramEnd"/>
      <w:r w:rsidRPr="004B7A6B">
        <w:rPr>
          <w:szCs w:val="28"/>
        </w:rPr>
        <w:t xml:space="preserve"> качеством его работы.</w:t>
      </w:r>
      <w:r w:rsidRPr="004B7A6B">
        <w:rPr>
          <w:i/>
          <w:szCs w:val="28"/>
        </w:rPr>
        <w:t xml:space="preserve"> (</w:t>
      </w:r>
      <w:proofErr w:type="spellStart"/>
      <w:r w:rsidRPr="004B7A6B">
        <w:rPr>
          <w:i/>
          <w:szCs w:val="28"/>
        </w:rPr>
        <w:t>Справочно</w:t>
      </w:r>
      <w:proofErr w:type="spellEnd"/>
      <w:r w:rsidRPr="004B7A6B">
        <w:rPr>
          <w:i/>
          <w:szCs w:val="28"/>
        </w:rPr>
        <w:t xml:space="preserve">: на сегодняшний день по новой схеме уже работают около </w:t>
      </w:r>
      <w:r w:rsidRPr="003E5432">
        <w:rPr>
          <w:i/>
          <w:szCs w:val="28"/>
          <w:u w:val="single"/>
        </w:rPr>
        <w:t>4 тысяч многоквартирных домов</w:t>
      </w:r>
      <w:r w:rsidRPr="004B7A6B">
        <w:rPr>
          <w:i/>
          <w:szCs w:val="28"/>
        </w:rPr>
        <w:t>)</w:t>
      </w:r>
      <w:r w:rsidRPr="004B7A6B">
        <w:rPr>
          <w:szCs w:val="28"/>
        </w:rPr>
        <w:t xml:space="preserve">. </w:t>
      </w:r>
    </w:p>
    <w:p w:rsidR="007B0A8D" w:rsidRPr="003E5432" w:rsidRDefault="007B0A8D" w:rsidP="007B0A8D">
      <w:pPr>
        <w:spacing w:after="0" w:line="240" w:lineRule="auto"/>
        <w:ind w:firstLine="567"/>
        <w:jc w:val="both"/>
        <w:rPr>
          <w:b/>
          <w:szCs w:val="28"/>
          <w:u w:val="single"/>
        </w:rPr>
      </w:pPr>
      <w:r w:rsidRPr="003E5432">
        <w:rPr>
          <w:b/>
          <w:szCs w:val="28"/>
          <w:u w:val="single"/>
        </w:rPr>
        <w:t>2.</w:t>
      </w:r>
      <w:r>
        <w:rPr>
          <w:b/>
          <w:szCs w:val="28"/>
          <w:u w:val="single"/>
        </w:rPr>
        <w:t xml:space="preserve"> </w:t>
      </w:r>
      <w:r w:rsidRPr="003E5432">
        <w:rPr>
          <w:b/>
          <w:szCs w:val="28"/>
          <w:u w:val="single"/>
        </w:rPr>
        <w:t xml:space="preserve">Обеспечить финансовую прозрачность, единообразие тарифов в системе ЖКХ. 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 xml:space="preserve">Добиться этого поможет создание </w:t>
      </w:r>
      <w:r w:rsidRPr="004B7A6B">
        <w:rPr>
          <w:b/>
          <w:szCs w:val="28"/>
        </w:rPr>
        <w:t xml:space="preserve">Единого расчетного центра Самарской области. </w:t>
      </w:r>
      <w:r w:rsidRPr="004B7A6B">
        <w:rPr>
          <w:szCs w:val="28"/>
        </w:rPr>
        <w:t xml:space="preserve">Предложена схема прямых расчетов с поставщиками услуг, выставления единого платежного документа. В эту работу вовлечены ресурсные организации, управляющие компании, банки, </w:t>
      </w:r>
      <w:r w:rsidRPr="004B7A6B">
        <w:rPr>
          <w:szCs w:val="28"/>
          <w:lang w:val="en-US"/>
        </w:rPr>
        <w:t>IT</w:t>
      </w:r>
      <w:r w:rsidRPr="004B7A6B">
        <w:rPr>
          <w:szCs w:val="28"/>
        </w:rPr>
        <w:t xml:space="preserve">-компании, органы исполнительной власти. Пилотный проект планируется запустить на территории Тольятти и Новокуйбышевска до 1 сентября 2018 года. </w:t>
      </w:r>
    </w:p>
    <w:p w:rsidR="007B0A8D" w:rsidRDefault="007B0A8D" w:rsidP="007B0A8D">
      <w:pPr>
        <w:spacing w:after="0" w:line="240" w:lineRule="auto"/>
        <w:ind w:firstLine="567"/>
        <w:jc w:val="both"/>
        <w:rPr>
          <w:rFonts w:eastAsia="Calibri"/>
          <w:szCs w:val="28"/>
        </w:rPr>
      </w:pPr>
      <w:r w:rsidRPr="004B7A6B">
        <w:rPr>
          <w:rFonts w:eastAsia="Calibri"/>
          <w:szCs w:val="28"/>
        </w:rPr>
        <w:t xml:space="preserve">Реформируя систему ЖКХ необходимо ориентироваться  на самые </w:t>
      </w:r>
      <w:r w:rsidRPr="004B7A6B">
        <w:rPr>
          <w:rFonts w:eastAsia="Calibri"/>
          <w:b/>
          <w:szCs w:val="28"/>
        </w:rPr>
        <w:t>современные технологии управления</w:t>
      </w:r>
      <w:r w:rsidRPr="004B7A6B">
        <w:rPr>
          <w:rFonts w:eastAsia="Calibri"/>
          <w:szCs w:val="28"/>
        </w:rPr>
        <w:t xml:space="preserve"> всей коммунальной инфраструктурой.  Именно на это направлена </w:t>
      </w:r>
      <w:r w:rsidRPr="004B7A6B">
        <w:rPr>
          <w:rFonts w:eastAsia="Calibri"/>
          <w:b/>
          <w:szCs w:val="28"/>
        </w:rPr>
        <w:t>программа «Умный город»,</w:t>
      </w:r>
      <w:r w:rsidRPr="004B7A6B">
        <w:rPr>
          <w:rFonts w:eastAsia="Calibri"/>
          <w:szCs w:val="28"/>
        </w:rPr>
        <w:t xml:space="preserve"> сформированная Министерством строительства и ЖКХ Российской Федерации.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rFonts w:eastAsia="Calibri"/>
          <w:szCs w:val="28"/>
        </w:rPr>
      </w:pPr>
    </w:p>
    <w:p w:rsidR="007B0A8D" w:rsidRPr="003E5432" w:rsidRDefault="007B0A8D" w:rsidP="007B0A8D">
      <w:pPr>
        <w:spacing w:after="0" w:line="240" w:lineRule="auto"/>
        <w:ind w:firstLine="567"/>
        <w:jc w:val="both"/>
        <w:rPr>
          <w:b/>
          <w:szCs w:val="28"/>
          <w:u w:val="single"/>
        </w:rPr>
      </w:pPr>
      <w:r w:rsidRPr="003E5432">
        <w:rPr>
          <w:b/>
          <w:szCs w:val="28"/>
          <w:u w:val="single"/>
        </w:rPr>
        <w:lastRenderedPageBreak/>
        <w:t xml:space="preserve">3. </w:t>
      </w:r>
      <w:r>
        <w:rPr>
          <w:b/>
          <w:szCs w:val="28"/>
          <w:u w:val="single"/>
        </w:rPr>
        <w:t>С</w:t>
      </w:r>
      <w:r w:rsidRPr="003E5432">
        <w:rPr>
          <w:b/>
          <w:szCs w:val="28"/>
          <w:u w:val="single"/>
        </w:rPr>
        <w:t>оздание благоприятных условий для привлечения частных инвесторов</w:t>
      </w:r>
      <w:r>
        <w:rPr>
          <w:b/>
          <w:szCs w:val="28"/>
          <w:u w:val="single"/>
        </w:rPr>
        <w:t>.</w:t>
      </w:r>
    </w:p>
    <w:p w:rsidR="007B0A8D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3E5432">
        <w:rPr>
          <w:szCs w:val="28"/>
        </w:rPr>
        <w:t>Одна из серьезных проблем ЖКХ – дефицит бюджетных ресурсов для ее развития</w:t>
      </w:r>
      <w:r w:rsidRPr="004B7A6B">
        <w:rPr>
          <w:szCs w:val="28"/>
        </w:rPr>
        <w:t xml:space="preserve">. Изношенность фондов в жилищно-коммунальном хозяйстве высока, и требует значительных капиталовложений. 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 xml:space="preserve">Поэтому </w:t>
      </w:r>
      <w:r w:rsidRPr="003E5432">
        <w:rPr>
          <w:szCs w:val="28"/>
          <w:u w:val="single"/>
        </w:rPr>
        <w:t xml:space="preserve">стратегической задачей всех уровней власти является создание благоприятных условий для </w:t>
      </w:r>
      <w:r w:rsidRPr="003E5432">
        <w:rPr>
          <w:b/>
          <w:szCs w:val="28"/>
          <w:u w:val="single"/>
        </w:rPr>
        <w:t>привлечения частных инвесторов</w:t>
      </w:r>
      <w:r w:rsidRPr="004B7A6B">
        <w:rPr>
          <w:b/>
          <w:szCs w:val="28"/>
        </w:rPr>
        <w:t xml:space="preserve"> </w:t>
      </w:r>
      <w:r w:rsidRPr="004B7A6B">
        <w:rPr>
          <w:szCs w:val="28"/>
        </w:rPr>
        <w:t>в Самарскую область, передачу в концессию объектов коммунальной инфраструктуры</w:t>
      </w:r>
    </w:p>
    <w:p w:rsidR="007B0A8D" w:rsidRDefault="007B0A8D" w:rsidP="007B0A8D">
      <w:pPr>
        <w:spacing w:after="0" w:line="240" w:lineRule="auto"/>
        <w:ind w:firstLine="567"/>
        <w:jc w:val="both"/>
        <w:rPr>
          <w:szCs w:val="28"/>
        </w:rPr>
      </w:pPr>
    </w:p>
    <w:p w:rsidR="007B0A8D" w:rsidRPr="000863D5" w:rsidRDefault="007B0A8D" w:rsidP="007B0A8D">
      <w:pPr>
        <w:spacing w:after="0" w:line="240" w:lineRule="auto"/>
        <w:ind w:firstLine="567"/>
        <w:jc w:val="both"/>
        <w:rPr>
          <w:szCs w:val="28"/>
          <w:u w:val="single"/>
        </w:rPr>
      </w:pPr>
      <w:r w:rsidRPr="000863D5">
        <w:rPr>
          <w:b/>
          <w:szCs w:val="28"/>
          <w:u w:val="single"/>
        </w:rPr>
        <w:t>4.Важная стратегическая задача</w:t>
      </w:r>
      <w:r w:rsidRPr="000863D5">
        <w:rPr>
          <w:szCs w:val="28"/>
          <w:u w:val="single"/>
        </w:rPr>
        <w:t xml:space="preserve"> - </w:t>
      </w:r>
      <w:r w:rsidRPr="000863D5">
        <w:rPr>
          <w:b/>
          <w:szCs w:val="28"/>
          <w:u w:val="single"/>
        </w:rPr>
        <w:t>поддержка гражданской активности</w:t>
      </w:r>
      <w:r>
        <w:rPr>
          <w:b/>
          <w:szCs w:val="28"/>
          <w:u w:val="single"/>
        </w:rPr>
        <w:t xml:space="preserve"> населения.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>Особую роль в формировании современного облика населенных пунктов призван сыграть беспрецедентный по своим масштабам проект</w:t>
      </w:r>
      <w:r w:rsidRPr="004B7A6B">
        <w:rPr>
          <w:b/>
          <w:szCs w:val="28"/>
        </w:rPr>
        <w:t xml:space="preserve"> «Формирование комфортной городской среды»</w:t>
      </w:r>
      <w:r w:rsidRPr="004B7A6B">
        <w:rPr>
          <w:szCs w:val="28"/>
        </w:rPr>
        <w:t xml:space="preserve">.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 xml:space="preserve">В своем Послании Президент </w:t>
      </w:r>
      <w:r w:rsidRPr="004B7A6B">
        <w:rPr>
          <w:b/>
          <w:szCs w:val="28"/>
        </w:rPr>
        <w:t>В.В. Путин</w:t>
      </w:r>
      <w:r w:rsidRPr="004B7A6B">
        <w:rPr>
          <w:szCs w:val="28"/>
        </w:rPr>
        <w:t xml:space="preserve"> специально подчеркнул: «Дело принципа, чтобы в принятии решения … участвовали сами жители, определяли, какие проекты благоустройства осуществлять в первую очередь».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>В Самарской области эти процессы проявились в полной мере. 18 марта 2018 года жители Самарской области могли сами выбрать, какие именно общественные пространства в их городе или поселении будут первыми включены в программу</w:t>
      </w:r>
      <w:r w:rsidRPr="004B7A6B">
        <w:rPr>
          <w:i/>
          <w:szCs w:val="28"/>
        </w:rPr>
        <w:t>. (</w:t>
      </w:r>
      <w:proofErr w:type="spellStart"/>
      <w:r w:rsidRPr="004B7A6B">
        <w:rPr>
          <w:i/>
          <w:szCs w:val="28"/>
        </w:rPr>
        <w:t>Справочно</w:t>
      </w:r>
      <w:proofErr w:type="spellEnd"/>
      <w:r w:rsidRPr="004B7A6B">
        <w:rPr>
          <w:i/>
          <w:szCs w:val="28"/>
        </w:rPr>
        <w:t xml:space="preserve">: на 2018 год </w:t>
      </w:r>
      <w:proofErr w:type="gramStart"/>
      <w:r w:rsidRPr="004B7A6B">
        <w:rPr>
          <w:i/>
          <w:szCs w:val="28"/>
        </w:rPr>
        <w:t>намечены</w:t>
      </w:r>
      <w:proofErr w:type="gramEnd"/>
      <w:r w:rsidRPr="004B7A6B">
        <w:rPr>
          <w:i/>
          <w:szCs w:val="28"/>
        </w:rPr>
        <w:t xml:space="preserve"> к благоустройству </w:t>
      </w:r>
      <w:r w:rsidRPr="000863D5">
        <w:rPr>
          <w:i/>
          <w:szCs w:val="28"/>
          <w:u w:val="single"/>
          <w:shd w:val="clear" w:color="auto" w:fill="FFFFFF"/>
        </w:rPr>
        <w:t>398 дворовых территорий</w:t>
      </w:r>
      <w:r w:rsidRPr="004B7A6B">
        <w:rPr>
          <w:i/>
          <w:szCs w:val="28"/>
          <w:shd w:val="clear" w:color="auto" w:fill="FFFFFF"/>
        </w:rPr>
        <w:t>).</w:t>
      </w:r>
      <w:r w:rsidRPr="004B7A6B">
        <w:rPr>
          <w:szCs w:val="28"/>
          <w:shd w:val="clear" w:color="auto" w:fill="FFFFFF"/>
        </w:rPr>
        <w:t xml:space="preserve">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b/>
          <w:szCs w:val="28"/>
        </w:rPr>
        <w:t>Важная стратегическая задача</w:t>
      </w:r>
      <w:r w:rsidRPr="004B7A6B">
        <w:rPr>
          <w:szCs w:val="28"/>
        </w:rPr>
        <w:t xml:space="preserve"> - всячески </w:t>
      </w:r>
      <w:r w:rsidRPr="004B7A6B">
        <w:rPr>
          <w:b/>
          <w:szCs w:val="28"/>
        </w:rPr>
        <w:t>поддерживать гражданскую активность</w:t>
      </w:r>
      <w:r w:rsidRPr="004B7A6B">
        <w:rPr>
          <w:szCs w:val="28"/>
        </w:rPr>
        <w:t>, привлекать этих людей к решению важных для общества вопросов.</w:t>
      </w:r>
    </w:p>
    <w:p w:rsidR="007B0A8D" w:rsidRDefault="007B0A8D" w:rsidP="007B0A8D">
      <w:pPr>
        <w:spacing w:after="0" w:line="240" w:lineRule="auto"/>
        <w:ind w:firstLine="567"/>
        <w:jc w:val="both"/>
        <w:rPr>
          <w:b/>
          <w:szCs w:val="28"/>
        </w:rPr>
      </w:pPr>
    </w:p>
    <w:p w:rsidR="007B0A8D" w:rsidRPr="008929F6" w:rsidRDefault="007B0A8D" w:rsidP="007B0A8D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 xml:space="preserve">5. </w:t>
      </w:r>
      <w:r w:rsidRPr="004B7A6B">
        <w:rPr>
          <w:b/>
          <w:szCs w:val="28"/>
        </w:rPr>
        <w:t xml:space="preserve">Стратегической целью является </w:t>
      </w:r>
      <w:r w:rsidRPr="000863D5">
        <w:rPr>
          <w:b/>
          <w:szCs w:val="28"/>
          <w:u w:val="single"/>
        </w:rPr>
        <w:t>дальнейшее повышение эффективности программы капремонта</w:t>
      </w:r>
      <w:r w:rsidRPr="004B7A6B">
        <w:rPr>
          <w:szCs w:val="28"/>
        </w:rPr>
        <w:t xml:space="preserve"> за счет внедрения новых строительных технологий и материалов, более грамотного планирования работ, а также улучшения </w:t>
      </w:r>
      <w:proofErr w:type="gramStart"/>
      <w:r w:rsidRPr="004B7A6B">
        <w:rPr>
          <w:szCs w:val="28"/>
        </w:rPr>
        <w:t>контроля за</w:t>
      </w:r>
      <w:proofErr w:type="gramEnd"/>
      <w:r w:rsidRPr="004B7A6B">
        <w:rPr>
          <w:szCs w:val="28"/>
        </w:rPr>
        <w:t xml:space="preserve"> их качеством.</w:t>
      </w:r>
    </w:p>
    <w:p w:rsidR="007B0A8D" w:rsidRDefault="007B0A8D" w:rsidP="007B0A8D">
      <w:pPr>
        <w:spacing w:after="0" w:line="240" w:lineRule="auto"/>
        <w:ind w:firstLine="567"/>
        <w:jc w:val="both"/>
        <w:rPr>
          <w:szCs w:val="28"/>
        </w:rPr>
      </w:pPr>
    </w:p>
    <w:p w:rsidR="007B0A8D" w:rsidRDefault="007B0A8D" w:rsidP="007B0A8D">
      <w:pPr>
        <w:spacing w:after="0" w:line="240" w:lineRule="auto"/>
        <w:ind w:firstLine="567"/>
        <w:jc w:val="both"/>
        <w:rPr>
          <w:b/>
          <w:szCs w:val="28"/>
        </w:rPr>
      </w:pPr>
      <w:r w:rsidRPr="000863D5">
        <w:rPr>
          <w:b/>
          <w:szCs w:val="28"/>
        </w:rPr>
        <w:t>6</w:t>
      </w:r>
      <w:r w:rsidRPr="0015189D">
        <w:rPr>
          <w:b/>
          <w:szCs w:val="28"/>
          <w:u w:val="single"/>
        </w:rPr>
        <w:t>. В сфере</w:t>
      </w:r>
      <w:r w:rsidRPr="004B7A6B">
        <w:rPr>
          <w:szCs w:val="28"/>
        </w:rPr>
        <w:t xml:space="preserve"> </w:t>
      </w:r>
      <w:r>
        <w:rPr>
          <w:b/>
          <w:szCs w:val="28"/>
          <w:u w:val="single"/>
        </w:rPr>
        <w:t>экологической  безопасности</w:t>
      </w:r>
      <w:r w:rsidRPr="000863D5">
        <w:rPr>
          <w:b/>
          <w:szCs w:val="28"/>
          <w:u w:val="single"/>
        </w:rPr>
        <w:t xml:space="preserve"> окружающего пространства</w:t>
      </w:r>
      <w:r w:rsidRPr="004B7A6B">
        <w:rPr>
          <w:b/>
          <w:szCs w:val="28"/>
        </w:rPr>
        <w:t xml:space="preserve">.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 xml:space="preserve">Необходимо выработать такую </w:t>
      </w:r>
      <w:r w:rsidRPr="004B7A6B">
        <w:rPr>
          <w:b/>
          <w:szCs w:val="28"/>
        </w:rPr>
        <w:t>систему обращения с бытовыми отходами</w:t>
      </w:r>
      <w:r w:rsidRPr="004B7A6B">
        <w:rPr>
          <w:szCs w:val="28"/>
        </w:rPr>
        <w:t xml:space="preserve">, которая позволит решить проблему накопления свалок и превратит работу с мусором в рентабельный и экологически чистый бизнес. </w:t>
      </w:r>
    </w:p>
    <w:p w:rsidR="007B0A8D" w:rsidRDefault="007B0A8D" w:rsidP="007B0A8D">
      <w:pPr>
        <w:spacing w:after="0" w:line="240" w:lineRule="auto"/>
        <w:ind w:firstLine="567"/>
        <w:jc w:val="both"/>
        <w:rPr>
          <w:b/>
          <w:szCs w:val="28"/>
        </w:rPr>
      </w:pPr>
    </w:p>
    <w:p w:rsidR="007B0A8D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0863D5">
        <w:rPr>
          <w:b/>
          <w:szCs w:val="28"/>
          <w:u w:val="single"/>
        </w:rPr>
        <w:t>7. Экологическое состояние Волги</w:t>
      </w:r>
      <w:r w:rsidRPr="004B7A6B">
        <w:rPr>
          <w:szCs w:val="28"/>
        </w:rPr>
        <w:t xml:space="preserve">.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 xml:space="preserve">Стратегическая задача: принять самое активное участие в реализации программы </w:t>
      </w:r>
      <w:r w:rsidRPr="004B7A6B">
        <w:rPr>
          <w:b/>
          <w:szCs w:val="28"/>
        </w:rPr>
        <w:t xml:space="preserve">«Сохранение и предотвращение загрязнения реки Волги». </w:t>
      </w:r>
      <w:r w:rsidRPr="004B7A6B">
        <w:rPr>
          <w:szCs w:val="28"/>
        </w:rPr>
        <w:t xml:space="preserve">В соответствии с ней в регион могут прийти десятки миллиардов рублей из государственного бюджета. </w:t>
      </w:r>
    </w:p>
    <w:p w:rsidR="007B0A8D" w:rsidRDefault="007B0A8D" w:rsidP="007B0A8D">
      <w:pPr>
        <w:spacing w:after="0" w:line="240" w:lineRule="auto"/>
        <w:ind w:firstLine="567"/>
        <w:jc w:val="both"/>
        <w:rPr>
          <w:szCs w:val="28"/>
        </w:rPr>
      </w:pPr>
    </w:p>
    <w:p w:rsidR="007B0A8D" w:rsidRDefault="007B0A8D" w:rsidP="007B0A8D">
      <w:pPr>
        <w:spacing w:after="0" w:line="240" w:lineRule="auto"/>
        <w:ind w:firstLine="567"/>
        <w:jc w:val="both"/>
        <w:rPr>
          <w:b/>
          <w:szCs w:val="28"/>
        </w:rPr>
      </w:pPr>
      <w:r w:rsidRPr="0015189D">
        <w:rPr>
          <w:b/>
          <w:szCs w:val="28"/>
          <w:u w:val="single"/>
        </w:rPr>
        <w:lastRenderedPageBreak/>
        <w:t>8. Решение вопросов жилищного строительства, архитектуры, новых градостроительных подходов</w:t>
      </w:r>
      <w:r w:rsidRPr="004B7A6B">
        <w:rPr>
          <w:b/>
          <w:szCs w:val="28"/>
        </w:rPr>
        <w:t xml:space="preserve">.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 xml:space="preserve">Стоит задача за 6 лет увеличить объемы жилищного строительства как минимум в полтора раза. </w:t>
      </w:r>
    </w:p>
    <w:p w:rsidR="007B0A8D" w:rsidRDefault="007B0A8D" w:rsidP="007B0A8D">
      <w:pPr>
        <w:spacing w:after="0" w:line="240" w:lineRule="auto"/>
        <w:ind w:firstLine="567"/>
        <w:jc w:val="both"/>
        <w:rPr>
          <w:b/>
          <w:szCs w:val="28"/>
        </w:rPr>
      </w:pP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15189D">
        <w:rPr>
          <w:b/>
          <w:szCs w:val="28"/>
          <w:u w:val="single"/>
        </w:rPr>
        <w:t>9.Повышение доступности жилья</w:t>
      </w:r>
      <w:r w:rsidRPr="004B7A6B">
        <w:rPr>
          <w:szCs w:val="28"/>
        </w:rPr>
        <w:t xml:space="preserve"> для граждан, особенно в бюджетной сфере - </w:t>
      </w:r>
      <w:r w:rsidRPr="0015189D">
        <w:rPr>
          <w:szCs w:val="28"/>
          <w:u w:val="single"/>
        </w:rPr>
        <w:t>важнейшая стратегическая задача</w:t>
      </w:r>
      <w:r w:rsidRPr="004B7A6B">
        <w:rPr>
          <w:szCs w:val="28"/>
        </w:rPr>
        <w:t xml:space="preserve">. Для ее решения необходимо:  расширять использование при строительстве современных материалов и технологий, удешевляющих себестоимость квадратного метра,  сократить бюрократические процедуры при строительстве жилья, сроки выдачи разрешений. </w:t>
      </w:r>
    </w:p>
    <w:p w:rsidR="007B0A8D" w:rsidRDefault="007B0A8D" w:rsidP="007B0A8D">
      <w:pPr>
        <w:spacing w:after="0" w:line="240" w:lineRule="auto"/>
        <w:ind w:firstLine="567"/>
        <w:jc w:val="both"/>
        <w:rPr>
          <w:szCs w:val="28"/>
        </w:rPr>
      </w:pP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rFonts w:eastAsia="Calibri"/>
          <w:szCs w:val="28"/>
        </w:rPr>
      </w:pPr>
      <w:r w:rsidRPr="0015189D">
        <w:rPr>
          <w:b/>
          <w:szCs w:val="28"/>
          <w:u w:val="single"/>
        </w:rPr>
        <w:t>10. Формирование нового архитектурного облика городов и сел</w:t>
      </w:r>
      <w:r w:rsidRPr="004B7A6B">
        <w:rPr>
          <w:b/>
          <w:szCs w:val="28"/>
        </w:rPr>
        <w:t xml:space="preserve"> </w:t>
      </w:r>
      <w:r w:rsidRPr="004B7A6B">
        <w:rPr>
          <w:szCs w:val="28"/>
        </w:rPr>
        <w:t xml:space="preserve"> глобальный вопрос и актуальная стратегическая задача на многие годы вперед. </w:t>
      </w:r>
      <w:r w:rsidRPr="004B7A6B">
        <w:rPr>
          <w:rFonts w:eastAsia="Calibri"/>
          <w:szCs w:val="28"/>
        </w:rPr>
        <w:t xml:space="preserve">В жилых микрорайонах должна быть вся необходимая инфраструктура: детсады, школы, больницы, спортивные сооружения. </w:t>
      </w:r>
    </w:p>
    <w:p w:rsidR="007B0A8D" w:rsidRDefault="007B0A8D" w:rsidP="007B0A8D">
      <w:pPr>
        <w:spacing w:after="0" w:line="240" w:lineRule="auto"/>
        <w:ind w:firstLine="567"/>
        <w:jc w:val="both"/>
        <w:rPr>
          <w:rFonts w:eastAsia="Calibri"/>
          <w:szCs w:val="28"/>
        </w:rPr>
      </w:pPr>
    </w:p>
    <w:p w:rsidR="007B0A8D" w:rsidRPr="0015189D" w:rsidRDefault="007B0A8D" w:rsidP="007B0A8D">
      <w:pPr>
        <w:spacing w:after="0" w:line="240" w:lineRule="auto"/>
        <w:ind w:firstLine="567"/>
        <w:jc w:val="both"/>
        <w:rPr>
          <w:b/>
          <w:szCs w:val="28"/>
          <w:u w:val="single"/>
        </w:rPr>
      </w:pPr>
      <w:r w:rsidRPr="0015189D">
        <w:rPr>
          <w:rFonts w:eastAsia="Calibri"/>
          <w:b/>
          <w:szCs w:val="28"/>
        </w:rPr>
        <w:t>11.</w:t>
      </w:r>
      <w:r>
        <w:rPr>
          <w:rFonts w:eastAsia="Calibri"/>
          <w:szCs w:val="28"/>
        </w:rPr>
        <w:t xml:space="preserve"> </w:t>
      </w:r>
      <w:r w:rsidRPr="004B7A6B">
        <w:rPr>
          <w:rFonts w:eastAsia="Calibri"/>
          <w:szCs w:val="28"/>
        </w:rPr>
        <w:t xml:space="preserve">В современных условиях огромную роль в формировании благоприятной среды приобретает также </w:t>
      </w:r>
      <w:r w:rsidRPr="0015189D">
        <w:rPr>
          <w:rFonts w:eastAsia="Calibri"/>
          <w:b/>
          <w:szCs w:val="28"/>
          <w:u w:val="single"/>
        </w:rPr>
        <w:t xml:space="preserve">качество </w:t>
      </w:r>
      <w:proofErr w:type="gramStart"/>
      <w:r w:rsidRPr="0015189D">
        <w:rPr>
          <w:rFonts w:eastAsia="Calibri"/>
          <w:b/>
          <w:szCs w:val="28"/>
          <w:u w:val="single"/>
        </w:rPr>
        <w:t>архитектурных решений</w:t>
      </w:r>
      <w:proofErr w:type="gramEnd"/>
      <w:r w:rsidRPr="0015189D">
        <w:rPr>
          <w:rFonts w:eastAsia="Calibri"/>
          <w:b/>
          <w:szCs w:val="28"/>
          <w:u w:val="single"/>
        </w:rPr>
        <w:t>,</w:t>
      </w:r>
      <w:r w:rsidRPr="0015189D">
        <w:rPr>
          <w:b/>
          <w:szCs w:val="28"/>
          <w:u w:val="single"/>
        </w:rPr>
        <w:t xml:space="preserve"> градостроительной политики. </w:t>
      </w:r>
    </w:p>
    <w:p w:rsidR="007B0A8D" w:rsidRPr="004B7A6B" w:rsidRDefault="007B0A8D" w:rsidP="007B0A8D">
      <w:pPr>
        <w:spacing w:after="0" w:line="240" w:lineRule="auto"/>
        <w:ind w:firstLine="567"/>
        <w:jc w:val="both"/>
        <w:rPr>
          <w:szCs w:val="28"/>
        </w:rPr>
      </w:pPr>
      <w:r w:rsidRPr="004B7A6B">
        <w:rPr>
          <w:szCs w:val="28"/>
        </w:rPr>
        <w:t>Нужен глубокий, системный подход к градостроительной политике, чтобы формировать в Самарской области такую среду, которая будет способствовать улучшению качества жизни наших граждан, притоку инвестиций и экономическому росту, эффективной работе органов власти.</w:t>
      </w:r>
    </w:p>
    <w:p w:rsidR="007B0A8D" w:rsidRPr="00A3048C" w:rsidRDefault="007B0A8D" w:rsidP="007B0A8D">
      <w:pPr>
        <w:spacing w:after="0" w:line="240" w:lineRule="auto"/>
        <w:ind w:firstLine="709"/>
        <w:jc w:val="both"/>
        <w:rPr>
          <w:szCs w:val="28"/>
        </w:rPr>
      </w:pPr>
    </w:p>
    <w:p w:rsidR="007B0A8D" w:rsidRDefault="007B0A8D" w:rsidP="007B0A8D"/>
    <w:p w:rsidR="00E61A73" w:rsidRDefault="00E61A73"/>
    <w:sectPr w:rsidR="00E61A73" w:rsidSect="0041023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73" w:rsidRDefault="00F50F73" w:rsidP="0041023B">
      <w:pPr>
        <w:spacing w:after="0" w:line="240" w:lineRule="auto"/>
      </w:pPr>
      <w:r>
        <w:separator/>
      </w:r>
    </w:p>
  </w:endnote>
  <w:endnote w:type="continuationSeparator" w:id="0">
    <w:p w:rsidR="00F50F73" w:rsidRDefault="00F50F73" w:rsidP="0041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73" w:rsidRDefault="00F50F73" w:rsidP="0041023B">
      <w:pPr>
        <w:spacing w:after="0" w:line="240" w:lineRule="auto"/>
      </w:pPr>
      <w:r>
        <w:separator/>
      </w:r>
    </w:p>
  </w:footnote>
  <w:footnote w:type="continuationSeparator" w:id="0">
    <w:p w:rsidR="00F50F73" w:rsidRDefault="00F50F73" w:rsidP="0041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471698"/>
      <w:docPartObj>
        <w:docPartGallery w:val="Page Numbers (Top of Page)"/>
        <w:docPartUnique/>
      </w:docPartObj>
    </w:sdtPr>
    <w:sdtContent>
      <w:p w:rsidR="0041023B" w:rsidRDefault="004102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023B" w:rsidRDefault="004102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8D"/>
    <w:rsid w:val="000022AD"/>
    <w:rsid w:val="001A0743"/>
    <w:rsid w:val="00220FFF"/>
    <w:rsid w:val="002A1DD5"/>
    <w:rsid w:val="002B6877"/>
    <w:rsid w:val="0041023B"/>
    <w:rsid w:val="00465E48"/>
    <w:rsid w:val="005D1F92"/>
    <w:rsid w:val="006800F3"/>
    <w:rsid w:val="0071197A"/>
    <w:rsid w:val="00771B78"/>
    <w:rsid w:val="00787C8B"/>
    <w:rsid w:val="007B0A8D"/>
    <w:rsid w:val="008B467C"/>
    <w:rsid w:val="009A643C"/>
    <w:rsid w:val="00A435CA"/>
    <w:rsid w:val="00E61A73"/>
    <w:rsid w:val="00F34F89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A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7B0A8D"/>
  </w:style>
  <w:style w:type="character" w:customStyle="1" w:styleId="name-link">
    <w:name w:val="name-link"/>
    <w:basedOn w:val="a0"/>
    <w:rsid w:val="007B0A8D"/>
  </w:style>
  <w:style w:type="paragraph" w:styleId="a4">
    <w:name w:val="header"/>
    <w:basedOn w:val="a"/>
    <w:link w:val="a5"/>
    <w:uiPriority w:val="99"/>
    <w:unhideWhenUsed/>
    <w:rsid w:val="0041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23B"/>
  </w:style>
  <w:style w:type="paragraph" w:styleId="a6">
    <w:name w:val="footer"/>
    <w:basedOn w:val="a"/>
    <w:link w:val="a7"/>
    <w:uiPriority w:val="99"/>
    <w:unhideWhenUsed/>
    <w:rsid w:val="0041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A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7B0A8D"/>
  </w:style>
  <w:style w:type="character" w:customStyle="1" w:styleId="name-link">
    <w:name w:val="name-link"/>
    <w:basedOn w:val="a0"/>
    <w:rsid w:val="007B0A8D"/>
  </w:style>
  <w:style w:type="paragraph" w:styleId="a4">
    <w:name w:val="header"/>
    <w:basedOn w:val="a"/>
    <w:link w:val="a5"/>
    <w:uiPriority w:val="99"/>
    <w:unhideWhenUsed/>
    <w:rsid w:val="0041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23B"/>
  </w:style>
  <w:style w:type="paragraph" w:styleId="a6">
    <w:name w:val="footer"/>
    <w:basedOn w:val="a"/>
    <w:link w:val="a7"/>
    <w:uiPriority w:val="99"/>
    <w:unhideWhenUsed/>
    <w:rsid w:val="0041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mregion.ru/press_center/events/ministr-zdravoohraneniya-rf-dala-start-zasedaniyu-strategicheskoj-sessii-sberezhenie-naroda-v-samar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Ольга Викторовна</dc:creator>
  <cp:lastModifiedBy>Михайлова Ольга Викторовна</cp:lastModifiedBy>
  <cp:revision>4</cp:revision>
  <dcterms:created xsi:type="dcterms:W3CDTF">2018-08-07T10:53:00Z</dcterms:created>
  <dcterms:modified xsi:type="dcterms:W3CDTF">2018-08-07T10:56:00Z</dcterms:modified>
</cp:coreProperties>
</file>